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CB9" w:rsidRPr="009F2305" w:rsidRDefault="00046E90" w:rsidP="00BD2CB9">
      <w:pPr>
        <w:spacing w:after="6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Cs/>
        </w:rPr>
        <w:t xml:space="preserve">Прилог </w:t>
      </w:r>
      <w:r w:rsidR="00BD2CB9" w:rsidRPr="00876D2E">
        <w:rPr>
          <w:rFonts w:ascii="Times New Roman" w:hAnsi="Times New Roman"/>
          <w:bCs/>
        </w:rPr>
        <w:t>5.</w:t>
      </w:r>
      <w:r w:rsidR="00C65AC6">
        <w:rPr>
          <w:rFonts w:ascii="Times New Roman" w:hAnsi="Times New Roman"/>
          <w:bCs/>
        </w:rPr>
        <w:t>1</w:t>
      </w:r>
      <w:r w:rsidR="00BD2CB9" w:rsidRPr="00876D2E">
        <w:rPr>
          <w:rFonts w:ascii="Times New Roman" w:hAnsi="Times New Roman"/>
          <w:bCs/>
        </w:rPr>
        <w:t>.</w:t>
      </w:r>
      <w:r>
        <w:rPr>
          <w:rFonts w:ascii="Times New Roman" w:hAnsi="Times New Roman"/>
          <w:bCs/>
        </w:rPr>
        <w:t xml:space="preserve"> </w:t>
      </w:r>
      <w:r w:rsidR="00BD2CB9" w:rsidRPr="00876D2E">
        <w:rPr>
          <w:rFonts w:ascii="Times New Roman" w:hAnsi="Times New Roman"/>
          <w:bCs/>
        </w:rPr>
        <w:t xml:space="preserve">Књига предмета - студијски програм </w:t>
      </w:r>
      <w:r w:rsidR="009F2305">
        <w:rPr>
          <w:rFonts w:ascii="Times New Roman" w:hAnsi="Times New Roman"/>
          <w:bCs/>
        </w:rPr>
        <w:t>Напредна аналитика података у пословању</w:t>
      </w:r>
    </w:p>
    <w:tbl>
      <w:tblPr>
        <w:tblW w:w="5000" w:type="pct"/>
        <w:jc w:val="center"/>
        <w:tblInd w:w="-2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4"/>
        <w:gridCol w:w="854"/>
        <w:gridCol w:w="1791"/>
        <w:gridCol w:w="2398"/>
        <w:gridCol w:w="713"/>
        <w:gridCol w:w="435"/>
        <w:gridCol w:w="435"/>
        <w:gridCol w:w="591"/>
        <w:gridCol w:w="570"/>
        <w:gridCol w:w="687"/>
      </w:tblGrid>
      <w:tr w:rsidR="00ED4F58" w:rsidRPr="00CA784F" w:rsidTr="009F2305">
        <w:trPr>
          <w:trHeight w:val="867"/>
          <w:jc w:val="center"/>
        </w:trPr>
        <w:tc>
          <w:tcPr>
            <w:tcW w:w="438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BD2CB9" w:rsidRPr="00373A1C" w:rsidRDefault="00BD2CB9" w:rsidP="00BD2CB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3A1C">
              <w:rPr>
                <w:rFonts w:ascii="Times New Roman" w:hAnsi="Times New Roman"/>
                <w:sz w:val="16"/>
                <w:szCs w:val="16"/>
              </w:rPr>
              <w:t>Редни број</w:t>
            </w:r>
          </w:p>
        </w:tc>
        <w:tc>
          <w:tcPr>
            <w:tcW w:w="460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BD2CB9" w:rsidRPr="00373A1C" w:rsidRDefault="00BD2CB9" w:rsidP="00C62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3A1C">
              <w:rPr>
                <w:rFonts w:ascii="Times New Roman" w:hAnsi="Times New Roman"/>
                <w:sz w:val="16"/>
                <w:szCs w:val="16"/>
              </w:rPr>
              <w:t>Шифра</w:t>
            </w:r>
          </w:p>
        </w:tc>
        <w:tc>
          <w:tcPr>
            <w:tcW w:w="964" w:type="pct"/>
            <w:shd w:val="clear" w:color="auto" w:fill="F2F2F2"/>
            <w:noWrap/>
            <w:vAlign w:val="center"/>
          </w:tcPr>
          <w:p w:rsidR="00BD2CB9" w:rsidRPr="00373A1C" w:rsidRDefault="00BD2CB9" w:rsidP="00C62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3A1C">
              <w:rPr>
                <w:rFonts w:ascii="Times New Roman" w:hAnsi="Times New Roman"/>
                <w:sz w:val="16"/>
                <w:szCs w:val="16"/>
              </w:rPr>
              <w:t>Назив</w:t>
            </w:r>
          </w:p>
        </w:tc>
        <w:tc>
          <w:tcPr>
            <w:tcW w:w="1291" w:type="pct"/>
            <w:shd w:val="clear" w:color="auto" w:fill="F2F2F2"/>
            <w:vAlign w:val="center"/>
          </w:tcPr>
          <w:p w:rsidR="00BD2CB9" w:rsidRPr="00373A1C" w:rsidRDefault="00BD2CB9" w:rsidP="00C627C9">
            <w:pPr>
              <w:rPr>
                <w:rFonts w:ascii="Times New Roman" w:hAnsi="Times New Roman"/>
                <w:sz w:val="16"/>
                <w:szCs w:val="16"/>
              </w:rPr>
            </w:pPr>
            <w:r w:rsidRPr="00373A1C">
              <w:rPr>
                <w:rFonts w:ascii="Times New Roman" w:hAnsi="Times New Roman"/>
                <w:sz w:val="16"/>
                <w:szCs w:val="16"/>
              </w:rPr>
              <w:t>Ужа научна, уметничка односно стручна област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BD2CB9" w:rsidRPr="00373A1C" w:rsidRDefault="00BD2CB9" w:rsidP="00C62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3A1C">
              <w:rPr>
                <w:rFonts w:ascii="Times New Roman" w:hAnsi="Times New Roman"/>
                <w:sz w:val="16"/>
                <w:szCs w:val="16"/>
              </w:rPr>
              <w:t>Сем.</w:t>
            </w:r>
          </w:p>
        </w:tc>
        <w:tc>
          <w:tcPr>
            <w:tcW w:w="234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BD2CB9" w:rsidRPr="00373A1C" w:rsidRDefault="00BD2CB9" w:rsidP="00C62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3A1C">
              <w:rPr>
                <w:rFonts w:ascii="Times New Roman" w:hAnsi="Times New Roman"/>
                <w:sz w:val="16"/>
                <w:szCs w:val="16"/>
              </w:rPr>
              <w:t>П</w:t>
            </w:r>
          </w:p>
        </w:tc>
        <w:tc>
          <w:tcPr>
            <w:tcW w:w="234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BD2CB9" w:rsidRPr="00373A1C" w:rsidRDefault="00BD2CB9" w:rsidP="00C62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3A1C">
              <w:rPr>
                <w:rFonts w:ascii="Times New Roman" w:hAnsi="Times New Roman"/>
                <w:sz w:val="16"/>
                <w:szCs w:val="16"/>
              </w:rPr>
              <w:t>В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D2CB9" w:rsidRPr="00373A1C" w:rsidRDefault="00BD2CB9" w:rsidP="00C62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3A1C">
              <w:rPr>
                <w:rFonts w:ascii="Times New Roman" w:hAnsi="Times New Roman"/>
                <w:sz w:val="16"/>
                <w:szCs w:val="16"/>
              </w:rPr>
              <w:t>ДОН</w:t>
            </w:r>
          </w:p>
        </w:tc>
        <w:tc>
          <w:tcPr>
            <w:tcW w:w="307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BD2CB9" w:rsidRPr="00373A1C" w:rsidRDefault="00BD2CB9" w:rsidP="00C62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3A1C">
              <w:rPr>
                <w:rFonts w:ascii="Times New Roman" w:hAnsi="Times New Roman"/>
                <w:sz w:val="16"/>
                <w:szCs w:val="16"/>
              </w:rPr>
              <w:t>Остали час.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BD2CB9" w:rsidRPr="00373A1C" w:rsidRDefault="00BD2CB9" w:rsidP="00C62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3A1C">
              <w:rPr>
                <w:rFonts w:ascii="Times New Roman" w:hAnsi="Times New Roman"/>
                <w:sz w:val="16"/>
                <w:szCs w:val="16"/>
              </w:rPr>
              <w:t>ЕСПБ</w:t>
            </w:r>
          </w:p>
        </w:tc>
      </w:tr>
      <w:tr w:rsidR="00ED4F58" w:rsidRPr="00CA784F" w:rsidTr="009F2305">
        <w:trPr>
          <w:trHeight w:val="255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ED4F58" w:rsidRPr="009F2305" w:rsidRDefault="00ED4F58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ED4F58" w:rsidRPr="0005543C" w:rsidRDefault="0005543C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22.7411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ED4F58" w:rsidRPr="009F2305" w:rsidRDefault="00E97C94" w:rsidP="00373A1C">
            <w:pPr>
              <w:rPr>
                <w:rFonts w:ascii="Times New Roman" w:hAnsi="Times New Roman"/>
                <w:sz w:val="16"/>
                <w:szCs w:val="16"/>
              </w:rPr>
            </w:pPr>
            <w:hyperlink r:id="rId5" w:history="1">
              <w:r w:rsidR="009F2305"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Програмирање за пословне примене</w:t>
              </w:r>
              <w:r w:rsidR="00AC29B8"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 xml:space="preserve"> 1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ED4F58" w:rsidRPr="009F2305" w:rsidRDefault="009F2305" w:rsidP="00373A1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Пословна информатика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ED4F58" w:rsidRPr="009F2305" w:rsidRDefault="009F2305" w:rsidP="00BD184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ED4F58" w:rsidRPr="0005543C" w:rsidRDefault="00312014" w:rsidP="00BD184B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ED4F58" w:rsidRPr="0005543C" w:rsidRDefault="00312014" w:rsidP="00BD184B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ED4F58" w:rsidRPr="0005543C" w:rsidRDefault="0005543C" w:rsidP="00BD184B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ED4F58" w:rsidRPr="0005543C" w:rsidRDefault="0005543C" w:rsidP="00BD184B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ED4F58" w:rsidRPr="00BD184B" w:rsidRDefault="00ED4F58" w:rsidP="00BD184B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D184B">
              <w:rPr>
                <w:rFonts w:ascii="Times New Roman" w:hAnsi="Times New Roman"/>
                <w:bCs/>
                <w:sz w:val="18"/>
                <w:szCs w:val="18"/>
              </w:rPr>
              <w:t>8</w:t>
            </w:r>
          </w:p>
        </w:tc>
      </w:tr>
      <w:tr w:rsidR="0005543C" w:rsidRPr="00CA784F" w:rsidTr="009F2305">
        <w:trPr>
          <w:trHeight w:val="240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05543C" w:rsidRPr="009F2305" w:rsidRDefault="0005543C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05543C" w:rsidRPr="0005543C" w:rsidRDefault="0005543C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22.7412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05543C" w:rsidRPr="009F2305" w:rsidRDefault="00E97C94" w:rsidP="00373A1C">
            <w:pPr>
              <w:rPr>
                <w:rFonts w:ascii="Times New Roman" w:hAnsi="Times New Roman"/>
                <w:sz w:val="16"/>
                <w:szCs w:val="16"/>
              </w:rPr>
            </w:pPr>
            <w:hyperlink r:id="rId6" w:history="1">
              <w:r w:rsidR="0005543C"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Оптимизација и пословно одлучивање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05543C" w:rsidRPr="009F2305" w:rsidRDefault="0005543C" w:rsidP="00373A1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 и статистика у економији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05543C" w:rsidRPr="009F2305" w:rsidRDefault="0005543C" w:rsidP="00BD184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05543C" w:rsidRPr="0005543C" w:rsidRDefault="00312014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05543C" w:rsidRPr="0005543C" w:rsidRDefault="00312014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05543C" w:rsidRPr="0005543C" w:rsidRDefault="0005543C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05543C" w:rsidRPr="0005543C" w:rsidRDefault="0005543C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05543C" w:rsidRPr="00BD184B" w:rsidRDefault="0005543C" w:rsidP="00BD184B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D184B">
              <w:rPr>
                <w:rFonts w:ascii="Times New Roman" w:hAnsi="Times New Roman"/>
                <w:bCs/>
                <w:sz w:val="18"/>
                <w:szCs w:val="18"/>
              </w:rPr>
              <w:t>8</w:t>
            </w:r>
          </w:p>
        </w:tc>
      </w:tr>
      <w:tr w:rsidR="00312014" w:rsidRPr="00CA784F" w:rsidTr="009F2305">
        <w:trPr>
          <w:trHeight w:val="240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312014" w:rsidRPr="009F2305" w:rsidRDefault="00312014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312014" w:rsidRDefault="00312014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22.7413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312014" w:rsidRPr="00AC29B8" w:rsidRDefault="00312014" w:rsidP="0084563D">
            <w:pPr>
              <w:rPr>
                <w:rFonts w:ascii="Times New Roman" w:hAnsi="Times New Roman"/>
                <w:sz w:val="16"/>
                <w:szCs w:val="16"/>
              </w:rPr>
            </w:pPr>
            <w:hyperlink r:id="rId7" w:history="1">
              <w:r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>Управљање пословним процесима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312014" w:rsidRPr="00AC29B8" w:rsidRDefault="00312014" w:rsidP="0084563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Пословно управљање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312014" w:rsidRPr="00312014" w:rsidRDefault="00312014" w:rsidP="0084563D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312014" w:rsidRPr="0005543C" w:rsidRDefault="00312014" w:rsidP="0084563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312014" w:rsidRPr="0005543C" w:rsidRDefault="00312014" w:rsidP="0084563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312014" w:rsidRPr="0005543C" w:rsidRDefault="00312014" w:rsidP="0084563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312014" w:rsidRPr="0005543C" w:rsidRDefault="00312014" w:rsidP="0084563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312014" w:rsidRPr="00BD184B" w:rsidRDefault="00312014" w:rsidP="0084563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84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312014" w:rsidRPr="00CA784F" w:rsidTr="009F2305">
        <w:trPr>
          <w:trHeight w:val="240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312014" w:rsidRPr="009F2305" w:rsidRDefault="00312014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312014" w:rsidRDefault="00312014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22.7414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312014" w:rsidRPr="00AC29B8" w:rsidRDefault="00312014" w:rsidP="0084563D">
            <w:pPr>
              <w:rPr>
                <w:rFonts w:ascii="Times New Roman" w:hAnsi="Times New Roman"/>
                <w:sz w:val="16"/>
                <w:szCs w:val="16"/>
              </w:rPr>
            </w:pPr>
            <w:hyperlink r:id="rId8" w:history="1">
              <w:r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Програмирање за пословне примене 2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312014" w:rsidRPr="00E273F7" w:rsidRDefault="00312014" w:rsidP="0084563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Пословна информатика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312014" w:rsidRPr="00312014" w:rsidRDefault="00312014" w:rsidP="0084563D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312014" w:rsidRPr="0005543C" w:rsidRDefault="00312014" w:rsidP="0084563D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312014" w:rsidRPr="0005543C" w:rsidRDefault="00312014" w:rsidP="0084563D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312014" w:rsidRPr="0005543C" w:rsidRDefault="00312014" w:rsidP="0084563D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312014" w:rsidRPr="0005543C" w:rsidRDefault="00312014" w:rsidP="0084563D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312014" w:rsidRPr="00BD184B" w:rsidRDefault="00312014" w:rsidP="0084563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84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312014" w:rsidRPr="00CA784F" w:rsidTr="009F2305">
        <w:trPr>
          <w:trHeight w:val="240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312014" w:rsidRPr="009F2305" w:rsidRDefault="00312014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312014" w:rsidRDefault="00312014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22.7415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312014" w:rsidRPr="006532B2" w:rsidRDefault="00312014" w:rsidP="00FB7859">
            <w:pPr>
              <w:rPr>
                <w:rFonts w:ascii="Times New Roman" w:hAnsi="Times New Roman"/>
                <w:sz w:val="16"/>
                <w:szCs w:val="16"/>
              </w:rPr>
            </w:pPr>
            <w:hyperlink r:id="rId9" w:history="1">
              <w:r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Методи статистичке анализе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312014" w:rsidRPr="00E273F7" w:rsidRDefault="00312014" w:rsidP="00FB7859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 и статистика у економији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312014" w:rsidRPr="00312014" w:rsidRDefault="00312014" w:rsidP="00FB7859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312014" w:rsidRPr="0005543C" w:rsidRDefault="00312014" w:rsidP="00FB7859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312014" w:rsidRPr="0005543C" w:rsidRDefault="00312014" w:rsidP="00FB7859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312014" w:rsidRPr="0005543C" w:rsidRDefault="00312014" w:rsidP="00FB7859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312014" w:rsidRPr="0005543C" w:rsidRDefault="00312014" w:rsidP="00FB7859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312014" w:rsidRPr="00BD184B" w:rsidRDefault="00312014" w:rsidP="00FB78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84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312014" w:rsidRPr="00CA784F" w:rsidTr="009F2305">
        <w:trPr>
          <w:trHeight w:val="240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312014" w:rsidRPr="009F2305" w:rsidRDefault="00312014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312014" w:rsidRDefault="00312014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22.7416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312014" w:rsidRPr="009F2305" w:rsidRDefault="00312014" w:rsidP="006F7F9F">
            <w:pPr>
              <w:rPr>
                <w:rFonts w:ascii="Times New Roman" w:hAnsi="Times New Roman"/>
                <w:sz w:val="16"/>
                <w:szCs w:val="16"/>
              </w:rPr>
            </w:pPr>
            <w:hyperlink r:id="rId10" w:history="1">
              <w:r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>Рачуноводствене информације за доношење одлука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312014" w:rsidRPr="00E273F7" w:rsidRDefault="00312014" w:rsidP="006F7F9F">
            <w:pPr>
              <w:rPr>
                <w:rFonts w:ascii="Times New Roman" w:hAnsi="Times New Roman"/>
                <w:sz w:val="16"/>
                <w:szCs w:val="16"/>
              </w:rPr>
            </w:pPr>
            <w:r w:rsidRPr="00E273F7">
              <w:rPr>
                <w:rFonts w:ascii="Times New Roman" w:hAnsi="Times New Roman"/>
                <w:sz w:val="16"/>
                <w:szCs w:val="16"/>
              </w:rPr>
              <w:t>Рачуноводство, ревизија и пословне финансије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312014" w:rsidRPr="009F2305" w:rsidRDefault="00312014" w:rsidP="006F7F9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312014" w:rsidRPr="0005543C" w:rsidRDefault="00312014" w:rsidP="006F7F9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312014" w:rsidRPr="0005543C" w:rsidRDefault="00312014" w:rsidP="006F7F9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312014" w:rsidRPr="0005543C" w:rsidRDefault="00312014" w:rsidP="006F7F9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312014" w:rsidRPr="0005543C" w:rsidRDefault="00312014" w:rsidP="006F7F9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312014" w:rsidRPr="00BD184B" w:rsidRDefault="00312014" w:rsidP="006F7F9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84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312014" w:rsidRPr="00CA784F" w:rsidTr="009F2305">
        <w:trPr>
          <w:trHeight w:val="255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312014" w:rsidRPr="00AC29B8" w:rsidRDefault="00312014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312014" w:rsidRPr="0005543C" w:rsidRDefault="00312014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22.7421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312014" w:rsidRPr="006532B2" w:rsidRDefault="00312014" w:rsidP="00373A1C">
            <w:pPr>
              <w:rPr>
                <w:rFonts w:ascii="Times New Roman" w:hAnsi="Times New Roman"/>
                <w:sz w:val="16"/>
                <w:szCs w:val="16"/>
              </w:rPr>
            </w:pPr>
            <w:hyperlink r:id="rId11" w:history="1">
              <w:r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>Увод у машинско учење у пословању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312014" w:rsidRPr="006532B2" w:rsidRDefault="00312014" w:rsidP="00373A1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Пословна информатика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312014" w:rsidRPr="006532B2" w:rsidRDefault="00312014" w:rsidP="00BD184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312014" w:rsidRPr="0005543C" w:rsidRDefault="00312014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312014" w:rsidRPr="0005543C" w:rsidRDefault="00312014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312014" w:rsidRPr="0005543C" w:rsidRDefault="00312014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312014" w:rsidRPr="0005543C" w:rsidRDefault="00312014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312014" w:rsidRPr="006532B2" w:rsidRDefault="00312014" w:rsidP="00BD184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312014" w:rsidRPr="00CA784F" w:rsidTr="009F2305">
        <w:trPr>
          <w:trHeight w:val="255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312014" w:rsidRPr="00AC29B8" w:rsidRDefault="00312014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312014" w:rsidRPr="0005543C" w:rsidRDefault="00312014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22.7422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312014" w:rsidRPr="006532B2" w:rsidRDefault="00312014" w:rsidP="00373A1C">
            <w:pPr>
              <w:rPr>
                <w:rFonts w:ascii="Times New Roman" w:hAnsi="Times New Roman"/>
                <w:sz w:val="16"/>
                <w:szCs w:val="16"/>
              </w:rPr>
            </w:pPr>
            <w:hyperlink r:id="rId12" w:history="1">
              <w:r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Прогнозирање временских серија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312014" w:rsidRPr="00E273F7" w:rsidRDefault="00312014" w:rsidP="00373A1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 и статистика у економији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312014" w:rsidRPr="006532B2" w:rsidRDefault="00312014" w:rsidP="00BD184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312014" w:rsidRPr="0005543C" w:rsidRDefault="00312014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312014" w:rsidRPr="0005543C" w:rsidRDefault="00312014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312014" w:rsidRPr="0005543C" w:rsidRDefault="00312014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312014" w:rsidRPr="0005543C" w:rsidRDefault="00312014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312014" w:rsidRPr="00BD184B" w:rsidRDefault="00312014" w:rsidP="00BD184B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D184B">
              <w:rPr>
                <w:rFonts w:ascii="Times New Roman" w:hAnsi="Times New Roman"/>
                <w:bCs/>
                <w:sz w:val="18"/>
                <w:szCs w:val="18"/>
              </w:rPr>
              <w:t>8</w:t>
            </w:r>
          </w:p>
        </w:tc>
      </w:tr>
      <w:tr w:rsidR="00312014" w:rsidRPr="00CA784F" w:rsidTr="009F2305">
        <w:trPr>
          <w:trHeight w:val="255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312014" w:rsidRPr="00AC29B8" w:rsidRDefault="00312014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312014" w:rsidRDefault="00312014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22.7423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312014" w:rsidRPr="009F2305" w:rsidRDefault="00312014" w:rsidP="005D7E26">
            <w:pPr>
              <w:rPr>
                <w:rFonts w:ascii="Times New Roman" w:hAnsi="Times New Roman"/>
                <w:sz w:val="16"/>
                <w:szCs w:val="16"/>
              </w:rPr>
            </w:pPr>
            <w:hyperlink r:id="rId13" w:history="1">
              <w:r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Математика у пословној аналитици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312014" w:rsidRPr="00E273F7" w:rsidRDefault="00312014" w:rsidP="005D7E2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 и статистика у економији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312014" w:rsidRPr="00312014" w:rsidRDefault="00312014" w:rsidP="005D7E2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312014" w:rsidRPr="0005543C" w:rsidRDefault="00312014" w:rsidP="005D7E2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312014" w:rsidRPr="0005543C" w:rsidRDefault="00312014" w:rsidP="005D7E2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312014" w:rsidRPr="0005543C" w:rsidRDefault="00312014" w:rsidP="005D7E2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312014" w:rsidRPr="0005543C" w:rsidRDefault="00312014" w:rsidP="005D7E2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312014" w:rsidRPr="009F2305" w:rsidRDefault="00312014" w:rsidP="005D7E26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</w:p>
        </w:tc>
      </w:tr>
      <w:tr w:rsidR="00312014" w:rsidRPr="00CA784F" w:rsidTr="009F2305">
        <w:trPr>
          <w:trHeight w:val="270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312014" w:rsidRPr="00AC29B8" w:rsidRDefault="00312014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312014" w:rsidRPr="0005543C" w:rsidRDefault="00312014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22.7424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312014" w:rsidRPr="006532B2" w:rsidRDefault="00312014" w:rsidP="00373A1C">
            <w:pPr>
              <w:rPr>
                <w:rFonts w:ascii="Times New Roman" w:hAnsi="Times New Roman"/>
                <w:sz w:val="16"/>
                <w:szCs w:val="16"/>
              </w:rPr>
            </w:pPr>
            <w:hyperlink r:id="rId14" w:history="1">
              <w:r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Дизајн истраживања и технике визуализације података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312014" w:rsidRPr="00E273F7" w:rsidRDefault="00312014" w:rsidP="00373A1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Пословна информатика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312014" w:rsidRPr="006532B2" w:rsidRDefault="00312014" w:rsidP="00BD184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312014" w:rsidRPr="0005543C" w:rsidRDefault="00312014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312014" w:rsidRPr="0005543C" w:rsidRDefault="00312014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312014" w:rsidRPr="0005543C" w:rsidRDefault="00312014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312014" w:rsidRPr="0005543C" w:rsidRDefault="00312014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312014" w:rsidRPr="00BD184B" w:rsidRDefault="00312014" w:rsidP="00BD184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84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312014" w:rsidRPr="00CA784F" w:rsidTr="009F2305">
        <w:trPr>
          <w:trHeight w:val="255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312014" w:rsidRPr="00AC29B8" w:rsidRDefault="00312014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312014" w:rsidRPr="0005543C" w:rsidRDefault="00312014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22.7425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312014" w:rsidRPr="006532B2" w:rsidRDefault="00312014" w:rsidP="00373A1C">
            <w:pPr>
              <w:rPr>
                <w:rFonts w:ascii="Times New Roman" w:hAnsi="Times New Roman"/>
                <w:sz w:val="16"/>
                <w:szCs w:val="16"/>
              </w:rPr>
            </w:pPr>
            <w:hyperlink r:id="rId15" w:history="1">
              <w:r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Напредна аналитика великих података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312014" w:rsidRPr="00AE1D39" w:rsidRDefault="00312014" w:rsidP="00373A1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Пословна информатика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312014" w:rsidRPr="006532B2" w:rsidRDefault="00312014" w:rsidP="00BD184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312014" w:rsidRPr="0005543C" w:rsidRDefault="00312014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312014" w:rsidRPr="0005543C" w:rsidRDefault="00312014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312014" w:rsidRPr="0005543C" w:rsidRDefault="00312014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312014" w:rsidRPr="0005543C" w:rsidRDefault="00312014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312014" w:rsidRPr="00AE1D39" w:rsidRDefault="00312014" w:rsidP="00BD184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1D39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312014" w:rsidRPr="00CA784F" w:rsidTr="009F2305">
        <w:trPr>
          <w:trHeight w:val="255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312014" w:rsidRPr="00AC29B8" w:rsidRDefault="00312014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312014" w:rsidRPr="0005543C" w:rsidRDefault="00312014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22.7426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312014" w:rsidRPr="009F2305" w:rsidRDefault="00312014" w:rsidP="002D79A5">
            <w:pPr>
              <w:rPr>
                <w:rFonts w:ascii="Times New Roman" w:hAnsi="Times New Roman"/>
                <w:sz w:val="16"/>
                <w:szCs w:val="16"/>
              </w:rPr>
            </w:pPr>
            <w:hyperlink r:id="rId16" w:history="1">
              <w:r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>Управљање ризиком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312014" w:rsidRPr="00E273F7" w:rsidRDefault="00312014" w:rsidP="002D79A5">
            <w:pPr>
              <w:rPr>
                <w:rFonts w:ascii="Times New Roman" w:hAnsi="Times New Roman"/>
                <w:sz w:val="16"/>
                <w:szCs w:val="16"/>
              </w:rPr>
            </w:pPr>
            <w:r w:rsidRPr="00E273F7">
              <w:rPr>
                <w:rFonts w:ascii="Times New Roman" w:hAnsi="Times New Roman"/>
                <w:sz w:val="16"/>
                <w:szCs w:val="16"/>
              </w:rPr>
              <w:t>Рачуноводство, ревизија и пословне финансије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312014" w:rsidRPr="00312014" w:rsidRDefault="00312014" w:rsidP="002D79A5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312014" w:rsidRPr="0005543C" w:rsidRDefault="00312014" w:rsidP="002D79A5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312014" w:rsidRPr="0005543C" w:rsidRDefault="00312014" w:rsidP="002D79A5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312014" w:rsidRPr="0005543C" w:rsidRDefault="00312014" w:rsidP="002D79A5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312014" w:rsidRPr="0005543C" w:rsidRDefault="00312014" w:rsidP="002D79A5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312014" w:rsidRPr="00BD184B" w:rsidRDefault="00312014" w:rsidP="002D79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84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312014" w:rsidRPr="00CA784F" w:rsidTr="009F2305">
        <w:trPr>
          <w:trHeight w:val="255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312014" w:rsidRPr="00AC29B8" w:rsidRDefault="00312014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312014" w:rsidRPr="0005543C" w:rsidRDefault="00312014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22.7431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312014" w:rsidRPr="006532B2" w:rsidRDefault="00312014" w:rsidP="00373A1C">
            <w:pPr>
              <w:rPr>
                <w:rFonts w:ascii="Times New Roman" w:hAnsi="Times New Roman"/>
                <w:sz w:val="16"/>
                <w:szCs w:val="16"/>
              </w:rPr>
            </w:pPr>
            <w:hyperlink r:id="rId17" w:history="1">
              <w:r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Примењена економетрија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312014" w:rsidRPr="00E273F7" w:rsidRDefault="00312014" w:rsidP="00373A1C">
            <w:pPr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 и статистика у економији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312014" w:rsidRPr="006532B2" w:rsidRDefault="00312014" w:rsidP="00BD184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312014" w:rsidRPr="0005543C" w:rsidRDefault="00312014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312014" w:rsidRPr="0005543C" w:rsidRDefault="00312014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312014" w:rsidRPr="0005543C" w:rsidRDefault="00312014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312014" w:rsidRPr="0005543C" w:rsidRDefault="00312014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312014" w:rsidRPr="006532B2" w:rsidRDefault="00312014" w:rsidP="00BD184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312014" w:rsidRPr="00CA784F" w:rsidTr="009F2305">
        <w:trPr>
          <w:trHeight w:val="255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312014" w:rsidRPr="00AC29B8" w:rsidRDefault="00312014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312014" w:rsidRPr="0005543C" w:rsidRDefault="00312014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22.7432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312014" w:rsidRPr="00AC29B8" w:rsidRDefault="00312014" w:rsidP="00373A1C">
            <w:pPr>
              <w:rPr>
                <w:rFonts w:ascii="Times New Roman" w:hAnsi="Times New Roman"/>
                <w:sz w:val="16"/>
                <w:szCs w:val="16"/>
              </w:rPr>
            </w:pPr>
            <w:hyperlink r:id="rId18" w:history="1">
              <w:r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Квантитативне финансије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312014" w:rsidRPr="00E273F7" w:rsidRDefault="00312014" w:rsidP="00373A1C">
            <w:pPr>
              <w:rPr>
                <w:sz w:val="16"/>
                <w:szCs w:val="16"/>
              </w:rPr>
            </w:pPr>
            <w:r w:rsidRPr="00E273F7">
              <w:rPr>
                <w:rFonts w:ascii="Times New Roman" w:hAnsi="Times New Roman"/>
                <w:sz w:val="16"/>
                <w:szCs w:val="16"/>
              </w:rPr>
              <w:t>Финансије, банкарство и осигурање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312014" w:rsidRPr="00AC29B8" w:rsidRDefault="00312014" w:rsidP="00BD184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312014" w:rsidRPr="0005543C" w:rsidRDefault="00312014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312014" w:rsidRPr="0005543C" w:rsidRDefault="00312014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312014" w:rsidRPr="0005543C" w:rsidRDefault="00312014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312014" w:rsidRPr="0005543C" w:rsidRDefault="00312014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312014" w:rsidRPr="00AC29B8" w:rsidRDefault="00312014" w:rsidP="00BD184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312014" w:rsidRPr="00CA784F" w:rsidTr="009F2305">
        <w:trPr>
          <w:trHeight w:val="270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312014" w:rsidRPr="00AC29B8" w:rsidRDefault="00312014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312014" w:rsidRPr="0005543C" w:rsidRDefault="00312014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22.7433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312014" w:rsidRPr="00AC29B8" w:rsidRDefault="00312014" w:rsidP="009F2C4B">
            <w:pPr>
              <w:rPr>
                <w:rFonts w:ascii="Times New Roman" w:hAnsi="Times New Roman"/>
                <w:sz w:val="16"/>
                <w:szCs w:val="16"/>
              </w:rPr>
            </w:pPr>
            <w:hyperlink r:id="rId19" w:history="1">
              <w:r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Интернет пословање и веб аналитика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312014" w:rsidRPr="00E273F7" w:rsidRDefault="00312014" w:rsidP="009F2C4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Пословна информатика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312014" w:rsidRPr="00AC29B8" w:rsidRDefault="00312014" w:rsidP="009F2C4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312014" w:rsidRPr="0005543C" w:rsidRDefault="00312014" w:rsidP="009F2C4B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312014" w:rsidRPr="0005543C" w:rsidRDefault="00312014" w:rsidP="009F2C4B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312014" w:rsidRPr="0005543C" w:rsidRDefault="00312014" w:rsidP="009F2C4B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312014" w:rsidRPr="0005543C" w:rsidRDefault="00312014" w:rsidP="009F2C4B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312014" w:rsidRPr="00BD184B" w:rsidRDefault="00312014" w:rsidP="009F2C4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84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312014" w:rsidRPr="00CA784F" w:rsidTr="009F2305">
        <w:trPr>
          <w:trHeight w:val="270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312014" w:rsidRPr="00AC29B8" w:rsidRDefault="00312014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312014" w:rsidRPr="0005543C" w:rsidRDefault="00312014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22.7434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312014" w:rsidRPr="00AC29B8" w:rsidRDefault="00312014" w:rsidP="009F2C4B">
            <w:pPr>
              <w:rPr>
                <w:rFonts w:ascii="Times New Roman" w:hAnsi="Times New Roman"/>
                <w:sz w:val="16"/>
                <w:szCs w:val="16"/>
              </w:rPr>
            </w:pPr>
            <w:hyperlink r:id="rId20" w:history="1">
              <w:r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Аквизиција података у пословној интелигенцији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312014" w:rsidRPr="00E273F7" w:rsidRDefault="00312014" w:rsidP="009F2C4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Пословна информатика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312014" w:rsidRPr="00AC29B8" w:rsidRDefault="00312014" w:rsidP="009F2C4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312014" w:rsidRPr="0005543C" w:rsidRDefault="00312014" w:rsidP="009F2C4B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312014" w:rsidRPr="0005543C" w:rsidRDefault="00312014" w:rsidP="009F2C4B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312014" w:rsidRPr="0005543C" w:rsidRDefault="00312014" w:rsidP="009F2C4B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312014" w:rsidRPr="0005543C" w:rsidRDefault="00312014" w:rsidP="009F2C4B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312014" w:rsidRPr="00BD184B" w:rsidRDefault="00312014" w:rsidP="009F2C4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84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312014" w:rsidRPr="00CA784F" w:rsidTr="009F2305">
        <w:trPr>
          <w:trHeight w:val="270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312014" w:rsidRPr="00AC29B8" w:rsidRDefault="00312014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312014" w:rsidRPr="0005543C" w:rsidRDefault="00312014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22.7435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312014" w:rsidRPr="006532B2" w:rsidRDefault="00312014" w:rsidP="0069677B">
            <w:pPr>
              <w:rPr>
                <w:rFonts w:ascii="Times New Roman" w:hAnsi="Times New Roman"/>
                <w:sz w:val="16"/>
                <w:szCs w:val="16"/>
              </w:rPr>
            </w:pPr>
            <w:hyperlink r:id="rId21" w:history="1">
              <w:r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Истраживања у маркетингу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312014" w:rsidRPr="00E273F7" w:rsidRDefault="00312014" w:rsidP="0069677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 и статистика у економији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312014" w:rsidRPr="00312014" w:rsidRDefault="00312014" w:rsidP="0069677B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312014" w:rsidRPr="0005543C" w:rsidRDefault="00312014" w:rsidP="0069677B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312014" w:rsidRPr="0005543C" w:rsidRDefault="00312014" w:rsidP="0069677B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312014" w:rsidRPr="0005543C" w:rsidRDefault="00312014" w:rsidP="0069677B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312014" w:rsidRPr="0005543C" w:rsidRDefault="00312014" w:rsidP="0069677B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312014" w:rsidRPr="00BD184B" w:rsidRDefault="00312014" w:rsidP="006967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84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312014" w:rsidRPr="00CA784F" w:rsidTr="009F2305">
        <w:trPr>
          <w:trHeight w:val="270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312014" w:rsidRPr="00AC29B8" w:rsidRDefault="00312014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312014" w:rsidRPr="0005543C" w:rsidRDefault="00312014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22.7436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312014" w:rsidRPr="009F2305" w:rsidRDefault="00312014" w:rsidP="009330B7">
            <w:pPr>
              <w:rPr>
                <w:rFonts w:ascii="Times New Roman" w:hAnsi="Times New Roman"/>
                <w:sz w:val="16"/>
                <w:szCs w:val="16"/>
              </w:rPr>
            </w:pPr>
            <w:hyperlink r:id="rId22" w:history="1">
              <w:r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Академско писање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312014" w:rsidRPr="009F2305" w:rsidRDefault="00312014" w:rsidP="009330B7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Општа економска теорија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312014" w:rsidRPr="00312014" w:rsidRDefault="00312014" w:rsidP="009330B7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312014" w:rsidRPr="0005543C" w:rsidRDefault="00312014" w:rsidP="009330B7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312014" w:rsidRPr="0005543C" w:rsidRDefault="00312014" w:rsidP="009330B7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312014" w:rsidRPr="0005543C" w:rsidRDefault="00312014" w:rsidP="009330B7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312014" w:rsidRPr="0005543C" w:rsidRDefault="00312014" w:rsidP="009330B7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312014" w:rsidRPr="00BD184B" w:rsidRDefault="00312014" w:rsidP="009330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84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312014" w:rsidRPr="00CA784F" w:rsidTr="009F2305">
        <w:trPr>
          <w:trHeight w:val="255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312014" w:rsidRPr="00BD2CB9" w:rsidRDefault="00312014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312014" w:rsidRPr="0005543C" w:rsidRDefault="00312014" w:rsidP="00781E4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543C">
              <w:rPr>
                <w:rFonts w:ascii="Times New Roman" w:hAnsi="Times New Roman"/>
                <w:sz w:val="16"/>
                <w:szCs w:val="16"/>
              </w:rPr>
              <w:t>22.74ZP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312014" w:rsidRPr="0005543C" w:rsidRDefault="00312014" w:rsidP="0005543C">
            <w:pPr>
              <w:rPr>
                <w:rFonts w:ascii="Times New Roman" w:hAnsi="Times New Roman"/>
                <w:sz w:val="16"/>
                <w:szCs w:val="16"/>
              </w:rPr>
            </w:pPr>
            <w:hyperlink r:id="rId23" w:history="1">
              <w:r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Завршни рад - Предмет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312014" w:rsidRPr="0085639A" w:rsidRDefault="00312014" w:rsidP="00AE1D3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312014" w:rsidRPr="00AC29B8" w:rsidRDefault="00312014" w:rsidP="00B609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312014" w:rsidRPr="0005543C" w:rsidRDefault="00312014" w:rsidP="00B609C9">
            <w:pPr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0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312014" w:rsidRPr="0005543C" w:rsidRDefault="00312014" w:rsidP="00B609C9">
            <w:pPr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0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312014" w:rsidRPr="0005543C" w:rsidRDefault="00312014" w:rsidP="00B609C9">
            <w:pPr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0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312014" w:rsidRPr="0005543C" w:rsidRDefault="00E8594E" w:rsidP="00B609C9">
            <w:pPr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  <w:lang w:val="en-US"/>
              </w:rPr>
              <w:t>2</w:t>
            </w:r>
            <w:r w:rsidR="00312014">
              <w:rPr>
                <w:rFonts w:ascii="Times New Roman" w:eastAsia="Arial" w:hAnsi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312014" w:rsidRPr="00AC29B8" w:rsidRDefault="00312014" w:rsidP="00B609C9">
            <w:pPr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10</w:t>
            </w:r>
          </w:p>
        </w:tc>
      </w:tr>
      <w:tr w:rsidR="00312014" w:rsidRPr="00CA784F" w:rsidTr="009F2305">
        <w:trPr>
          <w:trHeight w:val="255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312014" w:rsidRPr="00BD2CB9" w:rsidRDefault="00312014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312014" w:rsidRPr="0005543C" w:rsidRDefault="00312014" w:rsidP="00781E42">
            <w:pPr>
              <w:jc w:val="center"/>
              <w:rPr>
                <w:rFonts w:ascii="Times New Roman" w:eastAsia="Arial" w:hAnsi="Times New Roman"/>
                <w:sz w:val="16"/>
                <w:szCs w:val="16"/>
              </w:rPr>
            </w:pPr>
            <w:r>
              <w:rPr>
                <w:rFonts w:ascii="Times New Roman" w:eastAsia="Arial" w:hAnsi="Times New Roman"/>
                <w:sz w:val="16"/>
                <w:szCs w:val="16"/>
              </w:rPr>
              <w:t>22.74SP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312014" w:rsidRPr="0005543C" w:rsidRDefault="00312014" w:rsidP="0005543C">
            <w:pPr>
              <w:rPr>
                <w:rFonts w:ascii="Times New Roman" w:hAnsi="Times New Roman"/>
                <w:sz w:val="16"/>
                <w:szCs w:val="16"/>
              </w:rPr>
            </w:pPr>
            <w:hyperlink r:id="rId24" w:history="1">
              <w:r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Обавезна стручна пракса у компанијама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312014" w:rsidRPr="0085639A" w:rsidRDefault="00312014" w:rsidP="00AE1D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312014" w:rsidRPr="00AC29B8" w:rsidRDefault="00312014" w:rsidP="00B609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312014" w:rsidRPr="0005543C" w:rsidRDefault="00312014" w:rsidP="00B609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312014" w:rsidRPr="0005543C" w:rsidRDefault="00312014" w:rsidP="00B609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312014" w:rsidRPr="0005543C" w:rsidRDefault="00312014" w:rsidP="00B609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312014" w:rsidRPr="0005543C" w:rsidRDefault="00312014" w:rsidP="00B609C9">
            <w:pPr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6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312014" w:rsidRPr="0085639A" w:rsidRDefault="00312014" w:rsidP="00B609C9">
            <w:pPr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85639A">
              <w:rPr>
                <w:rFonts w:ascii="Times New Roman" w:eastAsia="Arial" w:hAnsi="Times New Roman"/>
                <w:sz w:val="18"/>
                <w:szCs w:val="18"/>
              </w:rPr>
              <w:t>3</w:t>
            </w:r>
          </w:p>
        </w:tc>
      </w:tr>
      <w:tr w:rsidR="00312014" w:rsidRPr="00CA784F" w:rsidTr="009F2305">
        <w:trPr>
          <w:trHeight w:val="255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312014" w:rsidRPr="00BD2CB9" w:rsidRDefault="00312014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312014" w:rsidRPr="00781E42" w:rsidRDefault="00312014" w:rsidP="00781E42">
            <w:pPr>
              <w:jc w:val="center"/>
              <w:rPr>
                <w:rFonts w:ascii="Times New Roman" w:eastAsia="Arial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/>
                <w:sz w:val="16"/>
                <w:szCs w:val="16"/>
                <w:lang w:val="en-US"/>
              </w:rPr>
              <w:t>22.7400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312014" w:rsidRPr="00781E42" w:rsidRDefault="00312014" w:rsidP="00AE1D39">
            <w:pPr>
              <w:rPr>
                <w:rFonts w:ascii="Times New Roman" w:hAnsi="Times New Roman"/>
                <w:sz w:val="16"/>
                <w:szCs w:val="16"/>
              </w:rPr>
            </w:pPr>
            <w:hyperlink r:id="rId25" w:history="1">
              <w:r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Завршни рад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312014" w:rsidRPr="0085639A" w:rsidRDefault="00312014" w:rsidP="00AE1D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312014" w:rsidRPr="00AC29B8" w:rsidRDefault="00312014" w:rsidP="00AE1D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312014" w:rsidRPr="0005543C" w:rsidRDefault="00312014" w:rsidP="00AE1D39">
            <w:pPr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0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312014" w:rsidRPr="0005543C" w:rsidRDefault="00312014" w:rsidP="00AE1D39">
            <w:pPr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0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312014" w:rsidRPr="0005543C" w:rsidRDefault="00312014" w:rsidP="00AE1D39">
            <w:pPr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0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312014" w:rsidRPr="0005543C" w:rsidRDefault="00312014" w:rsidP="00AE1D39">
            <w:pPr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4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312014" w:rsidRPr="00AC29B8" w:rsidRDefault="00312014" w:rsidP="00AE1D39">
            <w:pPr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17</w:t>
            </w:r>
          </w:p>
        </w:tc>
      </w:tr>
    </w:tbl>
    <w:p w:rsidR="004B184A" w:rsidRDefault="004B184A"/>
    <w:sectPr w:rsidR="004B184A" w:rsidSect="004B18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A4E02"/>
    <w:multiLevelType w:val="hybridMultilevel"/>
    <w:tmpl w:val="DCBC9B04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BD2CB9"/>
    <w:rsid w:val="00046E90"/>
    <w:rsid w:val="0005543C"/>
    <w:rsid w:val="00132B56"/>
    <w:rsid w:val="00204966"/>
    <w:rsid w:val="002148FB"/>
    <w:rsid w:val="002A073A"/>
    <w:rsid w:val="002B7407"/>
    <w:rsid w:val="002D41BF"/>
    <w:rsid w:val="002E195B"/>
    <w:rsid w:val="00312014"/>
    <w:rsid w:val="00373A1C"/>
    <w:rsid w:val="003B3139"/>
    <w:rsid w:val="004867B8"/>
    <w:rsid w:val="004B184A"/>
    <w:rsid w:val="00520BA7"/>
    <w:rsid w:val="00584397"/>
    <w:rsid w:val="006532B2"/>
    <w:rsid w:val="006C4EB2"/>
    <w:rsid w:val="007446DC"/>
    <w:rsid w:val="00781E42"/>
    <w:rsid w:val="00815B30"/>
    <w:rsid w:val="009F2305"/>
    <w:rsid w:val="00A47F12"/>
    <w:rsid w:val="00AC29B8"/>
    <w:rsid w:val="00AE1D39"/>
    <w:rsid w:val="00AE357D"/>
    <w:rsid w:val="00AF58D0"/>
    <w:rsid w:val="00B159E6"/>
    <w:rsid w:val="00B609C9"/>
    <w:rsid w:val="00BD184B"/>
    <w:rsid w:val="00BD2CB9"/>
    <w:rsid w:val="00C627C9"/>
    <w:rsid w:val="00C65AC6"/>
    <w:rsid w:val="00CC12CD"/>
    <w:rsid w:val="00D84548"/>
    <w:rsid w:val="00E0414A"/>
    <w:rsid w:val="00E273F7"/>
    <w:rsid w:val="00E8594E"/>
    <w:rsid w:val="00E96425"/>
    <w:rsid w:val="00E97C94"/>
    <w:rsid w:val="00ED4F58"/>
    <w:rsid w:val="00F73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Cyrl-CS" w:eastAsia="en-US" w:bidi="ar-SA"/>
      </w:rPr>
    </w:rPrDefault>
    <w:pPrDefault>
      <w:pPr>
        <w:spacing w:before="12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CB9"/>
    <w:pPr>
      <w:spacing w:before="0" w:line="240" w:lineRule="auto"/>
      <w:jc w:val="left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BD2CB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D2CB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32B5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55;&#1088;&#1086;&#1075;&#1088;&#1072;&#1084;&#1080;&#1088;&#1072;&#1114;&#1077;%20&#1079;&#1072;%20&#1087;&#1086;&#1089;&#1083;&#1086;&#1074;&#1085;&#1077;%20&#1087;&#1088;&#1080;&#1084;&#1077;&#1085;&#1077;%202.docx" TargetMode="External"/><Relationship Id="rId13" Type="http://schemas.openxmlformats.org/officeDocument/2006/relationships/hyperlink" Target="../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52;&#1072;&#1090;&#1077;&#1084;&#1072;&#1090;&#1080;&#1082;&#1072;%20&#1091;%20&#1087;&#1086;&#1089;&#1083;&#1086;&#1074;&#1085;&#1086;&#1112;%20&#1072;&#1085;&#1072;&#1083;&#1080;&#1090;&#1080;&#1094;&#1080;.docx" TargetMode="External"/><Relationship Id="rId18" Type="http://schemas.openxmlformats.org/officeDocument/2006/relationships/hyperlink" Target="../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50;&#1074;&#1072;&#1085;&#1090;&#1080;&#1090;&#1072;&#1090;&#1080;&#1074;&#1085;&#1077;%20&#1092;&#1080;&#1085;&#1072;&#1085;&#1089;&#1080;&#1112;&#1077;.docx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../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48;&#1089;&#1090;&#1088;&#1072;&#1078;&#1080;&#1074;&#1072;&#1114;&#1072;%20&#1091;%20&#1084;&#1072;&#1088;&#1082;&#1077;&#1090;&#1080;&#1085;&#1075;&#1091;.docx" TargetMode="External"/><Relationship Id="rId7" Type="http://schemas.openxmlformats.org/officeDocument/2006/relationships/hyperlink" Target="../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59;&#1087;&#1088;&#1072;&#1074;&#1113;&#1072;&#1114;&#1077;%20&#1087;&#1086;&#1089;&#1083;&#1086;&#1074;&#1085;&#1080;&#1084;%20&#1087;&#1088;&#1086;&#1094;&#1077;&#1089;&#1080;&#1084;&#1072;.docx" TargetMode="External"/><Relationship Id="rId12" Type="http://schemas.openxmlformats.org/officeDocument/2006/relationships/hyperlink" Target="../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55;&#1088;&#1086;&#1075;&#1085;&#1086;&#1079;&#1080;&#1088;&#1072;&#1114;&#1077;%20&#1074;&#1088;&#1077;&#1084;&#1077;&#1085;&#1089;&#1082;&#1080;&#1093;%20&#1089;&#1077;&#1088;&#1080;&#1112;&#1072;.docx" TargetMode="External"/><Relationship Id="rId17" Type="http://schemas.openxmlformats.org/officeDocument/2006/relationships/hyperlink" Target="../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55;&#1088;&#1080;&#1084;&#1077;&#1114;&#1077;&#1085;&#1072;%20&#1077;&#1082;&#1086;&#1085;&#1086;&#1084;&#1077;&#1090;&#1088;&#1080;&#1112;&#1072;.docx" TargetMode="External"/><Relationship Id="rId25" Type="http://schemas.openxmlformats.org/officeDocument/2006/relationships/hyperlink" Target="../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47;&#1072;&#1074;&#1088;&#1096;&#1085;&#1080;%20&#1088;&#1072;&#1076;.doc" TargetMode="External"/><Relationship Id="rId2" Type="http://schemas.openxmlformats.org/officeDocument/2006/relationships/styles" Target="styles.xml"/><Relationship Id="rId16" Type="http://schemas.openxmlformats.org/officeDocument/2006/relationships/hyperlink" Target="../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59;&#1087;&#1088;&#1072;&#1074;&#1113;&#1072;&#1114;&#1077;%20&#1088;&#1080;&#1079;&#1080;&#1082;&#1086;&#1084;.docx" TargetMode="External"/><Relationship Id="rId20" Type="http://schemas.openxmlformats.org/officeDocument/2006/relationships/hyperlink" Target="../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40;&#1082;&#1074;&#1080;&#1079;&#1080;&#1074;&#1080;&#1112;&#1072;%20&#1087;&#1086;&#1076;&#1072;&#1090;&#1072;&#1082;&#1072;%20&#1091;%20&#1087;&#1086;&#1089;&#1083;&#1086;&#1074;&#1085;&#1086;&#1112;%20&#1080;&#1085;&#1090;&#1077;&#1083;&#1080;&#1075;&#1077;&#1085;&#1094;&#1080;&#1112;&#1080;.docx" TargetMode="External"/><Relationship Id="rId1" Type="http://schemas.openxmlformats.org/officeDocument/2006/relationships/numbering" Target="numbering.xml"/><Relationship Id="rId6" Type="http://schemas.openxmlformats.org/officeDocument/2006/relationships/hyperlink" Target="../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54;&#1087;&#1090;&#1080;&#1084;&#1080;&#1079;&#1072;&#1094;&#1080;&#1112;&#1072;%20&#1080;%20&#1087;&#1086;&#1089;&#1083;&#1086;&#1074;&#1085;&#1086;%20&#1086;&#1076;&#1083;&#1091;&#1095;&#1080;&#1074;&#1072;&#1114;&#1077;.docx" TargetMode="External"/><Relationship Id="rId11" Type="http://schemas.openxmlformats.org/officeDocument/2006/relationships/hyperlink" Target="../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59;&#1074;&#1086;&#1076;%20&#1091;%20&#1084;&#1072;&#1096;&#1080;&#1085;&#1089;&#1082;&#1086;%20&#1091;&#1095;&#1077;&#1114;&#1077;%20&#1091;%20&#1087;&#1086;&#1089;&#1083;&#1086;&#1074;&#1072;&#1114;&#1091;.docx" TargetMode="External"/><Relationship Id="rId24" Type="http://schemas.openxmlformats.org/officeDocument/2006/relationships/hyperlink" Target="../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54;&#1073;&#1072;&#1074;&#1077;&#1079;&#1085;&#1072;%20&#1089;&#1090;&#1088;&#1091;&#1095;&#1085;&#1072;%20&#1087;&#1088;&#1072;&#1082;&#1089;&#1072;%20&#1091;%20&#1082;&#1086;&#1084;&#1087;&#1072;&#1085;&#1080;&#1112;&#1072;&#1084;&#1072;.doc" TargetMode="External"/><Relationship Id="rId5" Type="http://schemas.openxmlformats.org/officeDocument/2006/relationships/hyperlink" Target="../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55;&#1088;&#1086;&#1075;&#1088;&#1072;&#1084;&#1080;&#1088;&#1072;&#1114;&#1077;%20&#1079;&#1072;%20&#1087;&#1086;&#1089;&#1083;&#1086;&#1074;&#1085;&#1077;%20&#1087;&#1088;&#1080;&#1084;&#1077;&#1085;&#1077;%201.docx" TargetMode="External"/><Relationship Id="rId15" Type="http://schemas.openxmlformats.org/officeDocument/2006/relationships/hyperlink" Target="../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53;&#1072;&#1087;&#1088;&#1077;&#1076;&#1085;&#1072;%20&#1072;&#1085;&#1072;&#1083;&#1080;&#1090;&#1080;&#1082;&#1072;%20&#1074;&#1077;&#1083;&#1080;&#1082;&#1080;&#1093;%20&#1087;&#1086;&#1076;&#1072;&#1090;&#1072;&#1082;&#1072;.docx" TargetMode="External"/><Relationship Id="rId23" Type="http://schemas.openxmlformats.org/officeDocument/2006/relationships/hyperlink" Target="../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47;&#1072;&#1074;&#1088;&#1096;&#1085;&#1080;%20&#1088;&#1072;&#1076;%20-%20&#1055;&#1088;&#1077;&#1076;&#1084;&#1077;&#1090;.docx" TargetMode="External"/><Relationship Id="rId10" Type="http://schemas.openxmlformats.org/officeDocument/2006/relationships/hyperlink" Target="../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56;&#1072;&#1095;&#1091;&#1085;&#1086;&#1074;&#1086;&#1076;&#1089;&#1090;&#1074;&#1077;&#1085;&#1077;%20&#1080;&#1085;&#1092;&#1086;&#1088;&#1084;&#1072;&#1094;&#1080;&#1112;&#1077;%20&#1079;&#1072;%20&#1076;&#1086;&#1085;&#1086;&#1096;&#1077;&#1114;&#1077;%20&#1086;&#1076;&#1083;&#1091;&#1082;&#1072;.docx" TargetMode="External"/><Relationship Id="rId19" Type="http://schemas.openxmlformats.org/officeDocument/2006/relationships/hyperlink" Target="../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48;&#1085;&#1090;&#1077;&#1088;&#1085;&#1077;&#1090;%20&#1087;&#1086;&#1089;&#1083;&#1086;&#1074;&#1072;&#1114;&#1077;%20&#1080;%20&#1074;&#1077;&#1073;%20&#1072;&#1085;&#1072;&#1083;&#1080;&#1090;&#1080;&#1082;&#1072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../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52;&#1077;&#1090;&#1086;&#1076;&#1080;%20&#1089;&#1090;&#1072;&#1090;&#1080;&#1089;&#1090;&#1080;&#1095;&#1082;&#1077;%20&#1072;&#1085;&#1072;&#1083;&#1080;&#1079;&#1077;.docx" TargetMode="External"/><Relationship Id="rId14" Type="http://schemas.openxmlformats.org/officeDocument/2006/relationships/hyperlink" Target="../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44;&#1080;&#1079;&#1072;&#1112;&#1085;%20&#1080;&#1089;&#1090;&#1088;&#1072;&#1078;&#1080;&#1074;&#1072;&#1114;&#1072;%20&#1080;%20&#1090;&#1077;&#1093;&#1085;&#1080;&#1082;&#1077;%20&#1074;&#1080;&#1079;&#1091;&#1072;&#1083;&#1080;&#1079;&#1072;&#1094;&#1080;&#1112;&#1077;%20&#1087;&#1086;&#1076;&#1072;&#1090;&#1072;&#1082;&#1072;.docx" TargetMode="External"/><Relationship Id="rId22" Type="http://schemas.openxmlformats.org/officeDocument/2006/relationships/hyperlink" Target="../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40;&#1082;&#1072;&#1076;&#1077;&#1084;&#1089;&#1082;&#1086;%20&#1087;&#1080;&#1089;&#1072;&#1114;&#1077;.docx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709</Words>
  <Characters>4044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Korisnik</cp:lastModifiedBy>
  <cp:revision>5</cp:revision>
  <dcterms:created xsi:type="dcterms:W3CDTF">2022-03-28T08:55:00Z</dcterms:created>
  <dcterms:modified xsi:type="dcterms:W3CDTF">2022-07-01T21:42:00Z</dcterms:modified>
</cp:coreProperties>
</file>